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02F" w:rsidRDefault="00F1702F" w:rsidP="00F1702F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</w:pPr>
      <w:r w:rsidRPr="00570046"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  <w:t>Невское воинское кладбище - Мемориал "Журавли"</w:t>
      </w:r>
    </w:p>
    <w:p w:rsidR="00570046" w:rsidRPr="00570046" w:rsidRDefault="00570046" w:rsidP="00F1702F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</w:pPr>
    </w:p>
    <w:p w:rsidR="00DA44DF" w:rsidRPr="0019048A" w:rsidRDefault="00DA44DF" w:rsidP="00F1702F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72"/>
          <w:szCs w:val="72"/>
          <w:lang w:eastAsia="ru-RU"/>
        </w:rPr>
        <w:t xml:space="preserve"> </w:t>
      </w:r>
      <w:r w:rsidRPr="0019048A">
        <w:rPr>
          <w:rFonts w:ascii="Times New Roman" w:eastAsia="Times New Roman" w:hAnsi="Times New Roman" w:cs="Times New Roman"/>
          <w:b/>
          <w:bCs/>
          <w:color w:val="1F497D" w:themeColor="text2"/>
          <w:sz w:val="40"/>
          <w:szCs w:val="40"/>
          <w:lang w:eastAsia="ru-RU"/>
        </w:rPr>
        <w:t>(</w:t>
      </w:r>
      <w:proofErr w:type="gramStart"/>
      <w:r w:rsidRPr="0019048A">
        <w:rPr>
          <w:rFonts w:ascii="Times New Roman" w:eastAsia="Times New Roman" w:hAnsi="Times New Roman" w:cs="Times New Roman"/>
          <w:b/>
          <w:bCs/>
          <w:color w:val="1F497D" w:themeColor="text2"/>
          <w:sz w:val="40"/>
          <w:szCs w:val="40"/>
          <w:lang w:eastAsia="ru-RU"/>
        </w:rPr>
        <w:t>Посвящён</w:t>
      </w:r>
      <w:proofErr w:type="gramEnd"/>
      <w:r w:rsidRPr="0019048A">
        <w:rPr>
          <w:rFonts w:ascii="Times New Roman" w:eastAsia="Times New Roman" w:hAnsi="Times New Roman" w:cs="Times New Roman"/>
          <w:b/>
          <w:bCs/>
          <w:color w:val="1F497D" w:themeColor="text2"/>
          <w:sz w:val="40"/>
          <w:szCs w:val="40"/>
          <w:lang w:eastAsia="ru-RU"/>
        </w:rPr>
        <w:t xml:space="preserve"> защитникам и жителям блокадного Ленинграда)</w:t>
      </w:r>
    </w:p>
    <w:p w:rsidR="00F1702F" w:rsidRPr="0019048A" w:rsidRDefault="00F1702F" w:rsidP="00F1702F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</w:p>
    <w:p w:rsidR="008E337E" w:rsidRPr="00F1702F" w:rsidRDefault="008E337E" w:rsidP="00F1702F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F1702F" w:rsidRPr="00F1702F" w:rsidRDefault="00F1702F" w:rsidP="00F1702F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proofErr w:type="spellStart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Пам</w:t>
      </w:r>
      <w:proofErr w:type="spellEnd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  <w:proofErr w:type="spellStart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монум</w:t>
      </w:r>
      <w:proofErr w:type="spellEnd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 искусства (</w:t>
      </w:r>
      <w:proofErr w:type="spellStart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федеральн</w:t>
      </w:r>
      <w:proofErr w:type="spellEnd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.)</w:t>
      </w:r>
    </w:p>
    <w:p w:rsidR="00F1702F" w:rsidRDefault="00F1702F" w:rsidP="00F1702F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Дальневосточный пр.,  53</w:t>
      </w:r>
    </w:p>
    <w:p w:rsidR="00F1702F" w:rsidRPr="00F1702F" w:rsidRDefault="00F1702F" w:rsidP="00F1702F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1977-1980.</w:t>
      </w: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 xml:space="preserve">Архитекторы: </w:t>
      </w:r>
      <w:proofErr w:type="spellStart"/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Гольдгор</w:t>
      </w:r>
      <w:proofErr w:type="spellEnd"/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 xml:space="preserve"> Давид Семенович</w:t>
      </w: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 xml:space="preserve">                         </w:t>
      </w:r>
      <w:proofErr w:type="spellStart"/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Аланнэ</w:t>
      </w:r>
      <w:proofErr w:type="spellEnd"/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 xml:space="preserve"> Анри </w:t>
      </w:r>
      <w:proofErr w:type="spellStart"/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Вяйневич</w:t>
      </w:r>
      <w:proofErr w:type="spellEnd"/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 xml:space="preserve">                         Изотов А. П.</w:t>
      </w: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> </w:t>
      </w:r>
    </w:p>
    <w:p w:rsidR="00271ACC" w:rsidRDefault="00271ACC" w:rsidP="00F1702F">
      <w:pPr>
        <w:spacing w:after="0" w:line="255" w:lineRule="atLeast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:rsidR="00271ACC" w:rsidRPr="00F1702F" w:rsidRDefault="00271ACC" w:rsidP="00F1702F">
      <w:pPr>
        <w:spacing w:after="0" w:line="255" w:lineRule="atLeast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Скульптор: Могилевский Леонид Георгиевич</w:t>
      </w:r>
    </w:p>
    <w:p w:rsidR="00F1702F" w:rsidRPr="0019048A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  <w:r w:rsidRPr="0019048A"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  <w:t>Поэт: Дудин Михаил Александрович</w:t>
      </w:r>
    </w:p>
    <w:p w:rsidR="00F1702F" w:rsidRPr="0019048A" w:rsidRDefault="00F1702F" w:rsidP="00271ACC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</w:p>
    <w:p w:rsidR="00271ACC" w:rsidRPr="0019048A" w:rsidRDefault="00271ACC" w:rsidP="00F1702F">
      <w:pPr>
        <w:spacing w:after="0" w:line="255" w:lineRule="atLeast"/>
        <w:rPr>
          <w:rFonts w:ascii="Times New Roman" w:eastAsia="Times New Roman" w:hAnsi="Times New Roman" w:cs="Times New Roman"/>
          <w:color w:val="1F497D" w:themeColor="text2"/>
          <w:sz w:val="40"/>
          <w:szCs w:val="40"/>
          <w:lang w:eastAsia="ru-RU"/>
        </w:rPr>
      </w:pPr>
    </w:p>
    <w:p w:rsidR="00271ACC" w:rsidRDefault="008E337E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E337E">
        <w:t xml:space="preserve"> </w:t>
      </w:r>
      <w:r>
        <w:rPr>
          <w:noProof/>
          <w:lang w:eastAsia="ru-RU"/>
        </w:rPr>
        <w:t xml:space="preserve"> </w:t>
      </w:r>
      <w:r w:rsidRPr="008E337E">
        <w:rPr>
          <w:noProof/>
          <w:lang w:eastAsia="ru-RU"/>
        </w:rPr>
        <w:drawing>
          <wp:inline distT="0" distB="0" distL="0" distR="0">
            <wp:extent cx="1587118" cy="2371725"/>
            <wp:effectExtent l="57150" t="38100" r="32132" b="28575"/>
            <wp:docPr id="31" name="Рисунок 37" descr="http://www.metallostroy.org/new/gallery/album_96/gallery_2_96_233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etallostroy.org/new/gallery/album_96/gallery_2_96_2334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230" cy="237488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</w:t>
      </w:r>
      <w:r w:rsidRPr="008E337E">
        <w:rPr>
          <w:noProof/>
          <w:lang w:eastAsia="ru-RU"/>
        </w:rPr>
        <w:drawing>
          <wp:inline distT="0" distB="0" distL="0" distR="0">
            <wp:extent cx="3850640" cy="2371725"/>
            <wp:effectExtent l="57150" t="38100" r="35560" b="28575"/>
            <wp:docPr id="32" name="Рисунок 40" descr="http://www.metallostroy.org/new/gallery/album_96/gallery_2_96_693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metallostroy.org/new/gallery/album_96/gallery_2_96_6934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759" r="1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640" cy="23717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ACC" w:rsidRDefault="00271ACC" w:rsidP="00271ACC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1F11DB" w:rsidRPr="00F1702F" w:rsidRDefault="001F11DB" w:rsidP="00271ACC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1702F" w:rsidRDefault="001F11DB" w:rsidP="001F11DB">
      <w:pPr>
        <w:spacing w:after="0" w:line="255" w:lineRule="atLeast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762500" cy="2924175"/>
            <wp:effectExtent l="57150" t="38100" r="38100" b="28575"/>
            <wp:docPr id="46" name="Рисунок 46" descr="http://www.myjulia.ru/data/cache/2010/11/19/579196_8748thumb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myjulia.ru/data/cache/2010/11/19/579196_8748thumb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241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1DB" w:rsidRDefault="001F11DB" w:rsidP="001F11DB">
      <w:pPr>
        <w:spacing w:after="0" w:line="255" w:lineRule="atLeast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F11DB" w:rsidRPr="00F1702F" w:rsidRDefault="001F11DB" w:rsidP="001F11DB">
      <w:pPr>
        <w:spacing w:after="0" w:line="255" w:lineRule="atLeast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F1702F" w:rsidRPr="00F1702F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Прежде в южной части Веселого поселка, между современными улицами Новоселов и Тельмана, существовало Невское кладбище. В 1941-1944 гг. на кладбище было похоронено около 50 тысяч ленинградцев и защитников города, умерших от ран в расположенном неподалеку военном госпитале. В 1949 году, после Победы в Великой Отечественной войне, у братских могил был установлен памятный обелиск, представляющий собой прямоугольную гранитную колонну с рельефным орнаментом, увенчанную урной. На одной из сторон пьедестала помещена мемориальная доска:</w:t>
      </w:r>
    </w:p>
    <w:p w:rsidR="003E70B2" w:rsidRDefault="00F1702F" w:rsidP="00F1702F">
      <w:pPr>
        <w:spacing w:after="0" w:line="255" w:lineRule="atLeast"/>
      </w:pPr>
      <w:r w:rsidRPr="00F1702F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"Здесь / захоронены воины, / мирные жители, / героически защищавшие / </w:t>
      </w:r>
      <w:proofErr w:type="spellStart"/>
      <w:r w:rsidRPr="00F1702F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Лениград</w:t>
      </w:r>
      <w:proofErr w:type="spellEnd"/>
      <w:r w:rsidRPr="00F1702F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 / 1941-1943 гг."</w:t>
      </w:r>
      <w:r w:rsidR="001F11DB" w:rsidRPr="001F11DB">
        <w:t xml:space="preserve"> </w:t>
      </w:r>
    </w:p>
    <w:p w:rsidR="003E70B2" w:rsidRDefault="003E70B2" w:rsidP="00F1702F">
      <w:pPr>
        <w:spacing w:after="0" w:line="255" w:lineRule="atLeast"/>
      </w:pPr>
    </w:p>
    <w:p w:rsidR="003E70B2" w:rsidRDefault="001F11DB" w:rsidP="003E70B2">
      <w:pPr>
        <w:spacing w:after="0" w:line="255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71975" cy="2705393"/>
            <wp:effectExtent l="19050" t="0" r="9525" b="0"/>
            <wp:docPr id="49" name="Рисунок 49" descr="ÐÐ°ÑÑÐ¸Ð½ÐºÐ¸ Ð¿Ð¾ Ð·Ð°Ð¿ÑÐ¾ÑÑ ÑÑÐµÐ»Ð»Ð°  Ð¶ÑÑÐ°Ð²Ð»Ð¸ Ð² ÑÐ¿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ÐÐ°ÑÑÐ¸Ð½ÐºÐ¸ Ð¿Ð¾ Ð·Ð°Ð¿ÑÐ¾ÑÑ ÑÑÐµÐ»Ð»Ð°  Ð¶ÑÑÐ°Ð²Ð»Ð¸ Ð² ÑÐ¿Ð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70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02F" w:rsidRPr="00F1702F" w:rsidRDefault="00F1702F" w:rsidP="003E70B2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1702F" w:rsidRPr="00F1702F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 1975 году на этом месте было решено возвести мемориальный комплекс. </w:t>
      </w:r>
    </w:p>
    <w:p w:rsidR="00F1702F" w:rsidRPr="00F1702F" w:rsidRDefault="00F1702F" w:rsidP="00F1702F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мемориального комплекса </w:t>
      </w: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</w:t>
      </w:r>
      <w:r w:rsidR="001508A8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ыл утвержден в 1977.</w:t>
      </w:r>
    </w:p>
    <w:p w:rsidR="00271ACC" w:rsidRPr="00F1702F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</w:t>
      </w:r>
    </w:p>
    <w:p w:rsidR="00271ACC" w:rsidRPr="00F1702F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Мемориал был открыт в 1980 году.</w:t>
      </w:r>
    </w:p>
    <w:p w:rsidR="00F1702F" w:rsidRPr="00F1702F" w:rsidRDefault="00271ACC" w:rsidP="00271AC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F1702F" w:rsidRPr="00F1702F" w:rsidRDefault="00F1702F" w:rsidP="00F1702F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E70B2">
        <w:rPr>
          <w:noProof/>
          <w:lang w:eastAsia="ru-RU"/>
        </w:rPr>
        <w:drawing>
          <wp:inline distT="0" distB="0" distL="0" distR="0">
            <wp:extent cx="6120130" cy="2285832"/>
            <wp:effectExtent l="19050" t="0" r="0" b="0"/>
            <wp:docPr id="52" name="Рисунок 5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85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02F" w:rsidRDefault="00F1702F" w:rsidP="001508A8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2F" w:rsidRPr="00F1702F" w:rsidRDefault="00F1702F" w:rsidP="003E70B2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2F" w:rsidRPr="00F1702F" w:rsidRDefault="00F1702F" w:rsidP="001508A8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Мемориал раскрыт к </w:t>
      </w:r>
      <w:proofErr w:type="gramStart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Дальневосточному</w:t>
      </w:r>
      <w:proofErr w:type="gramEnd"/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пр. - важной транспортной магистрали, отделяющей промышленную зону у берегов Невы от кварталов жилой застройки.</w:t>
      </w:r>
    </w:p>
    <w:p w:rsidR="009A313E" w:rsidRDefault="00F1702F" w:rsidP="001508A8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</w:t>
      </w:r>
      <w:r w:rsidR="009A313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 мемориальный а</w:t>
      </w: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нсамбль </w:t>
      </w:r>
      <w:r w:rsidR="009A313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братского захоронения входят: монументальная стела</w:t>
      </w: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 летящими журавлями, обелиск</w:t>
      </w:r>
      <w:r w:rsidR="009A313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 надгробные плиты и бронзовая скульптура</w:t>
      </w: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девушки</w:t>
      </w:r>
      <w:r w:rsidR="009A313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 венком</w:t>
      </w: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</w:p>
    <w:p w:rsidR="00F1702F" w:rsidRPr="00F1702F" w:rsidRDefault="00F1702F" w:rsidP="001508A8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</w:t>
      </w:r>
    </w:p>
    <w:p w:rsidR="00F1702F" w:rsidRPr="00F1702F" w:rsidRDefault="00F1702F" w:rsidP="001508A8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 стеле с журавлями накладными знаками помещены строки поэта-фронтовика М. А. Дудина:</w:t>
      </w:r>
    </w:p>
    <w:p w:rsidR="00236A8E" w:rsidRDefault="00F1702F" w:rsidP="00236A8E">
      <w:pPr>
        <w:spacing w:after="0" w:line="255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"Память павших героев,</w:t>
      </w:r>
    </w:p>
    <w:p w:rsidR="00236A8E" w:rsidRDefault="00236A8E" w:rsidP="00236A8E">
      <w:pPr>
        <w:spacing w:after="0" w:line="255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            </w:t>
      </w:r>
      <w:r w:rsidR="00F1702F"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защитников жизни, </w:t>
      </w:r>
      <w:proofErr w:type="gramStart"/>
      <w:r w:rsidR="00F1702F"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священна</w:t>
      </w:r>
      <w:proofErr w:type="gramEnd"/>
    </w:p>
    <w:p w:rsidR="00236A8E" w:rsidRDefault="00236A8E" w:rsidP="00236A8E">
      <w:pPr>
        <w:spacing w:after="0" w:line="255" w:lineRule="atLeast"/>
        <w:jc w:val="center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    </w:t>
      </w:r>
      <w:proofErr w:type="gramStart"/>
      <w:r w:rsidR="00F1702F"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будь достоин ее светлым</w:t>
      </w:r>
      <w:proofErr w:type="gramEnd"/>
    </w:p>
    <w:p w:rsidR="00F1702F" w:rsidRPr="00F1702F" w:rsidRDefault="00F1702F" w:rsidP="00236A8E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подвигом жизни своей"</w:t>
      </w:r>
    </w:p>
    <w:p w:rsidR="00F1702F" w:rsidRPr="00F1702F" w:rsidRDefault="00F1702F" w:rsidP="001508A8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</w:t>
      </w:r>
    </w:p>
    <w:p w:rsidR="00F1702F" w:rsidRPr="00F1702F" w:rsidRDefault="00F1702F" w:rsidP="00F1702F">
      <w:pPr>
        <w:spacing w:after="0" w:line="255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F1702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Другие его строки помещены на стеле, установленной за колонной:</w:t>
      </w:r>
    </w:p>
    <w:p w:rsidR="00236A8E" w:rsidRDefault="00F1702F" w:rsidP="000257C1">
      <w:pPr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"Тверже </w:t>
      </w:r>
      <w:r w:rsidR="00236A8E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стали и камня</w:t>
      </w:r>
    </w:p>
    <w:p w:rsidR="00236A8E" w:rsidRDefault="00F1702F" w:rsidP="000257C1">
      <w:pPr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была ваша стойкость, герои</w:t>
      </w:r>
      <w:r w:rsidR="00236A8E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,</w:t>
      </w:r>
    </w:p>
    <w:p w:rsidR="000257C1" w:rsidRDefault="00F1702F" w:rsidP="000257C1">
      <w:pPr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508A8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славу муже</w:t>
      </w:r>
      <w:r w:rsidR="00236A8E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ства вашего </w:t>
      </w:r>
    </w:p>
    <w:p w:rsidR="00236A8E" w:rsidRDefault="00236A8E" w:rsidP="000257C1">
      <w:pPr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гордый хранит Ленинград»</w:t>
      </w:r>
    </w:p>
    <w:p w:rsidR="00F1702F" w:rsidRPr="000257C1" w:rsidRDefault="001508A8" w:rsidP="000257C1">
      <w:pPr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271ACC">
        <w:rPr>
          <w:rFonts w:ascii="Times New Roman" w:eastAsia="Times New Roman" w:hAnsi="Times New Roman" w:cs="Times New Roman"/>
          <w:sz w:val="32"/>
          <w:szCs w:val="32"/>
          <w:lang w:eastAsia="ru-RU"/>
        </w:rPr>
        <w:t>Архи</w:t>
      </w:r>
      <w:r w:rsidR="00271ACC" w:rsidRPr="00271ACC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r w:rsidRPr="00271ACC">
        <w:rPr>
          <w:rFonts w:ascii="Times New Roman" w:eastAsia="Times New Roman" w:hAnsi="Times New Roman" w:cs="Times New Roman"/>
          <w:sz w:val="32"/>
          <w:szCs w:val="32"/>
          <w:lang w:eastAsia="ru-RU"/>
        </w:rPr>
        <w:t>ектурная часть ансамбля выполнена из св</w:t>
      </w:r>
      <w:r w:rsidR="00DA44DF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271ACC">
        <w:rPr>
          <w:rFonts w:ascii="Times New Roman" w:eastAsia="Times New Roman" w:hAnsi="Times New Roman" w:cs="Times New Roman"/>
          <w:sz w:val="32"/>
          <w:szCs w:val="32"/>
          <w:lang w:eastAsia="ru-RU"/>
        </w:rPr>
        <w:t>тлых материалов – бетона и доломита, площадки и дорожки выполнены серой плиткой.</w:t>
      </w:r>
    </w:p>
    <w:p w:rsidR="001508A8" w:rsidRDefault="001508A8" w:rsidP="001508A8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1AC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 памятные дни на мемориале проводятся траурные мероприятия с возложением цветов к монументам.</w:t>
      </w:r>
    </w:p>
    <w:p w:rsidR="00236A8E" w:rsidRDefault="00236A8E" w:rsidP="001508A8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36A8E" w:rsidRDefault="00236A8E" w:rsidP="001508A8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36A8E" w:rsidRDefault="00236A8E" w:rsidP="00236A8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46700" cy="4010025"/>
            <wp:effectExtent l="57150" t="38100" r="44450" b="28575"/>
            <wp:docPr id="55" name="Рисунок 55" descr="ÐÐ°ÑÑÐ¸Ð½ÐºÐ¸ Ð¿Ð¾ Ð·Ð°Ð¿ÑÐ¾ÑÑ Ð¼ÐµÐ¼Ð¾ÑÐ¸Ð°Ð» Ð¶ÑÑÐ°Ð²Ð»Ð¸ Ð½Ð° Ð´Ð°Ð»ÑÐ½ÐµÐ²Ð¾ÑÑÐ¾ÑÐ½Ð¾Ð¼ Ð¿ÑÐ¾ÑÐ¿ÐµÐºÑ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ÐÐ°ÑÑÐ¸Ð½ÐºÐ¸ Ð¿Ð¾ Ð·Ð°Ð¿ÑÐ¾ÑÑ Ð¼ÐµÐ¼Ð¾ÑÐ¸Ð°Ð» Ð¶ÑÑÐ°Ð²Ð»Ð¸ Ð½Ð° Ð´Ð°Ð»ÑÐ½ÐµÐ²Ð¾ÑÑÐ¾ÑÐ½Ð¾Ð¼ Ð¿ÑÐ¾ÑÐ¿ÐµÐºÑÐ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4010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46" w:rsidRDefault="00570046" w:rsidP="00F1702F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2F" w:rsidRDefault="00F1702F" w:rsidP="00F1702F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6A8E" w:rsidRPr="00F1702F" w:rsidRDefault="00236A8E" w:rsidP="00F1702F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2F" w:rsidRDefault="008E337E" w:rsidP="0057004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53554" cy="3524250"/>
            <wp:effectExtent l="57150" t="38100" r="37596" b="19050"/>
            <wp:docPr id="43" name="Рисунок 43" descr="http://www.myjulia.ru/data/cache/2010/11/19/579204_2679thumb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myjulia.ru/data/cache/2010/11/19/579204_2679thumb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95" t="1851" r="1395" b="9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554" cy="35242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02F" w:rsidSect="0019048A">
      <w:pgSz w:w="11906" w:h="16838"/>
      <w:pgMar w:top="1134" w:right="1134" w:bottom="1134" w:left="1134" w:header="709" w:footer="709" w:gutter="0"/>
      <w:pgBorders w:offsetFrom="page">
        <w:top w:val="triple" w:sz="4" w:space="24" w:color="1F497D" w:themeColor="text2"/>
        <w:left w:val="triple" w:sz="4" w:space="24" w:color="1F497D" w:themeColor="text2"/>
        <w:bottom w:val="triple" w:sz="4" w:space="24" w:color="1F497D" w:themeColor="text2"/>
        <w:right w:val="triple" w:sz="4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16142"/>
    <w:multiLevelType w:val="multilevel"/>
    <w:tmpl w:val="6408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E373BC"/>
    <w:multiLevelType w:val="multilevel"/>
    <w:tmpl w:val="66240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EB68DA"/>
    <w:multiLevelType w:val="multilevel"/>
    <w:tmpl w:val="7578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702F"/>
    <w:rsid w:val="000257C1"/>
    <w:rsid w:val="001508A8"/>
    <w:rsid w:val="0019048A"/>
    <w:rsid w:val="001F11DB"/>
    <w:rsid w:val="00236A8E"/>
    <w:rsid w:val="00271ACC"/>
    <w:rsid w:val="003E70B2"/>
    <w:rsid w:val="00570046"/>
    <w:rsid w:val="00606666"/>
    <w:rsid w:val="008E337E"/>
    <w:rsid w:val="009A313E"/>
    <w:rsid w:val="00D84389"/>
    <w:rsid w:val="00DA44DF"/>
    <w:rsid w:val="00EC2E85"/>
    <w:rsid w:val="00F1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89"/>
  </w:style>
  <w:style w:type="paragraph" w:styleId="1">
    <w:name w:val="heading 1"/>
    <w:basedOn w:val="a"/>
    <w:link w:val="10"/>
    <w:uiPriority w:val="9"/>
    <w:qFormat/>
    <w:rsid w:val="00DA4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702F"/>
    <w:rPr>
      <w:b/>
      <w:bCs/>
    </w:rPr>
  </w:style>
  <w:style w:type="character" w:styleId="a5">
    <w:name w:val="Emphasis"/>
    <w:basedOn w:val="a0"/>
    <w:uiPriority w:val="20"/>
    <w:qFormat/>
    <w:rsid w:val="00F1702F"/>
    <w:rPr>
      <w:i/>
      <w:iCs/>
    </w:rPr>
  </w:style>
  <w:style w:type="character" w:styleId="a6">
    <w:name w:val="Hyperlink"/>
    <w:basedOn w:val="a0"/>
    <w:uiPriority w:val="99"/>
    <w:semiHidden/>
    <w:unhideWhenUsed/>
    <w:rsid w:val="00F1702F"/>
    <w:rPr>
      <w:color w:val="0000FF"/>
      <w:u w:val="single"/>
    </w:rPr>
  </w:style>
  <w:style w:type="paragraph" w:customStyle="1" w:styleId="title">
    <w:name w:val="title"/>
    <w:basedOn w:val="a"/>
    <w:rsid w:val="00F17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a0"/>
    <w:rsid w:val="00F1702F"/>
  </w:style>
  <w:style w:type="paragraph" w:styleId="a7">
    <w:name w:val="Balloon Text"/>
    <w:basedOn w:val="a"/>
    <w:link w:val="a8"/>
    <w:uiPriority w:val="99"/>
    <w:semiHidden/>
    <w:unhideWhenUsed/>
    <w:rsid w:val="00F1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0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44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2019-04-27T12:06:00Z</dcterms:created>
  <dcterms:modified xsi:type="dcterms:W3CDTF">2019-08-23T17:34:00Z</dcterms:modified>
</cp:coreProperties>
</file>